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CD" w:rsidRDefault="00B740CD" w:rsidP="0027067E">
      <w:pPr>
        <w:pStyle w:val="Adress-Mottagare"/>
        <w:rPr>
          <w:b/>
          <w:sz w:val="36"/>
          <w:szCs w:val="36"/>
        </w:rPr>
      </w:pPr>
    </w:p>
    <w:p w:rsidR="0027067E" w:rsidRDefault="00A75BAE" w:rsidP="0027067E">
      <w:pPr>
        <w:pStyle w:val="Adress-Mottagare"/>
        <w:rPr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8.25pt;margin-top:-107.95pt;width:91.75pt;height:33.3pt;z-index:251657216" filled="f" stroked="f">
            <v:textbox>
              <w:txbxContent>
                <w:p w:rsidR="00B740CD" w:rsidRPr="0051126C" w:rsidRDefault="00B740CD" w:rsidP="0051126C"/>
              </w:txbxContent>
            </v:textbox>
          </v:shape>
        </w:pict>
      </w:r>
      <w:r w:rsidR="0027067E" w:rsidRPr="0027067E">
        <w:rPr>
          <w:b/>
          <w:sz w:val="36"/>
          <w:szCs w:val="36"/>
        </w:rPr>
        <w:t xml:space="preserve">TJ önskar dig välkommen till ditt nya arbete </w:t>
      </w:r>
      <w:r w:rsidR="0027067E">
        <w:rPr>
          <w:b/>
          <w:sz w:val="36"/>
          <w:szCs w:val="36"/>
        </w:rPr>
        <w:t>och din nya arbetsplats!</w:t>
      </w:r>
    </w:p>
    <w:p w:rsidR="00B740CD" w:rsidRPr="0027067E" w:rsidRDefault="00B740CD" w:rsidP="0027067E">
      <w:pPr>
        <w:pStyle w:val="Adress-Mottagare"/>
        <w:rPr>
          <w:b/>
          <w:sz w:val="36"/>
          <w:szCs w:val="36"/>
        </w:rPr>
      </w:pPr>
    </w:p>
    <w:p w:rsidR="0027067E" w:rsidRPr="00B740CD" w:rsidRDefault="0027067E" w:rsidP="0027067E">
      <w:pPr>
        <w:pStyle w:val="Normalwebb"/>
        <w:rPr>
          <w:b/>
          <w:bCs/>
          <w:sz w:val="28"/>
          <w:szCs w:val="28"/>
        </w:rPr>
      </w:pPr>
      <w:r w:rsidRPr="00B740CD">
        <w:rPr>
          <w:b/>
          <w:bCs/>
          <w:sz w:val="28"/>
          <w:szCs w:val="28"/>
        </w:rPr>
        <w:t xml:space="preserve">Vi hoppas att du kommer att trivas med dina nya arbetsuppgifter och på din nya arbetsplats. </w:t>
      </w:r>
    </w:p>
    <w:p w:rsidR="00B740CD" w:rsidRDefault="00B740CD" w:rsidP="0027067E">
      <w:pPr>
        <w:pStyle w:val="Normalwebb"/>
        <w:rPr>
          <w:b/>
          <w:bCs/>
        </w:rPr>
      </w:pPr>
    </w:p>
    <w:p w:rsidR="0027067E" w:rsidRDefault="0027067E" w:rsidP="0027067E">
      <w:pPr>
        <w:pStyle w:val="Normalwebb"/>
      </w:pPr>
      <w:r>
        <w:rPr>
          <w:b/>
          <w:bCs/>
        </w:rPr>
        <w:t>TJ</w:t>
      </w:r>
      <w:r w:rsidR="00A75BAE">
        <w:t xml:space="preserve"> är förkortning av Trafik och J</w:t>
      </w:r>
      <w:r>
        <w:t xml:space="preserve">ärnväg och har Saco som centralorganisation. </w:t>
      </w:r>
      <w:r>
        <w:rPr>
          <w:b/>
          <w:bCs/>
        </w:rPr>
        <w:t>TJ</w:t>
      </w:r>
      <w:r w:rsidRPr="00062858">
        <w:rPr>
          <w:bCs/>
        </w:rPr>
        <w:t xml:space="preserve"> är</w:t>
      </w:r>
      <w:r>
        <w:rPr>
          <w:b/>
          <w:bCs/>
        </w:rPr>
        <w:t xml:space="preserve"> </w:t>
      </w:r>
      <w:r>
        <w:t>ett litet fackförbund, vilket är vår styrka. Inget annat fackförbund ger samma närhet mellan medlemmar, fackliga förtroendevalda och kansliet. Vi erbjuder dig personliga kontakter samt pe</w:t>
      </w:r>
      <w:r w:rsidR="00A75BAE">
        <w:t>rsonlig service. Vi har ca 3 800</w:t>
      </w:r>
      <w:r>
        <w:t xml:space="preserve"> medlemmar och har Saco som centralorganisation.</w:t>
      </w:r>
    </w:p>
    <w:p w:rsidR="0027067E" w:rsidRPr="008D4C55" w:rsidRDefault="0027067E" w:rsidP="0027067E">
      <w:pPr>
        <w:pStyle w:val="Normalwebb"/>
        <w:rPr>
          <w:b/>
          <w:bCs/>
          <w:u w:val="single"/>
        </w:rPr>
      </w:pPr>
      <w:r w:rsidRPr="008D4C55">
        <w:rPr>
          <w:b/>
          <w:bCs/>
          <w:u w:val="single"/>
        </w:rPr>
        <w:t>Varför ska jag bli medlem?</w:t>
      </w:r>
    </w:p>
    <w:p w:rsidR="0027067E" w:rsidRDefault="0027067E" w:rsidP="0027067E">
      <w:pPr>
        <w:pStyle w:val="Normalwebb"/>
      </w:pPr>
      <w:r>
        <w:t xml:space="preserve">För oss på </w:t>
      </w:r>
      <w:r>
        <w:rPr>
          <w:b/>
          <w:bCs/>
        </w:rPr>
        <w:t>TJ</w:t>
      </w:r>
      <w:r>
        <w:t xml:space="preserve"> är det viktigt att du ska ha en arbetsplats med en bra arbetsmiljö, en bra löneutveckling, bra anställningsvillkor samt att du ska ha inflytande över din arbetssituation. </w:t>
      </w:r>
    </w:p>
    <w:p w:rsidR="0027067E" w:rsidRDefault="0027067E" w:rsidP="0027067E">
      <w:pPr>
        <w:pStyle w:val="Normalwebb"/>
      </w:pPr>
      <w:r>
        <w:t>Vi ger dig</w:t>
      </w:r>
      <w:r>
        <w:rPr>
          <w:i/>
          <w:iCs/>
        </w:rPr>
        <w:t xml:space="preserve"> </w:t>
      </w:r>
      <w:r>
        <w:t>juridisk hjälp</w:t>
      </w:r>
      <w:r>
        <w:rPr>
          <w:i/>
          <w:iCs/>
        </w:rPr>
        <w:t xml:space="preserve">, </w:t>
      </w:r>
      <w:r>
        <w:t>rådgivning, förhandling och arbetsrätt. Vår vägledning och service är aldrig längre bort än ett telefonsamtal eller ett mail.</w:t>
      </w:r>
    </w:p>
    <w:p w:rsidR="0027067E" w:rsidRDefault="0027067E" w:rsidP="0027067E">
      <w:pPr>
        <w:pStyle w:val="Normalwebb"/>
      </w:pPr>
      <w:r w:rsidRPr="00313A1A">
        <w:rPr>
          <w:b/>
        </w:rPr>
        <w:t>Medlemskap i TJ samt i a-kassan AEA kostar tillsammans</w:t>
      </w:r>
      <w:r>
        <w:t xml:space="preserve"> </w:t>
      </w:r>
      <w:r w:rsidR="00A75BAE">
        <w:rPr>
          <w:b/>
        </w:rPr>
        <w:t>endast 35</w:t>
      </w:r>
      <w:r w:rsidR="001B0705">
        <w:rPr>
          <w:b/>
        </w:rPr>
        <w:t>0</w:t>
      </w:r>
      <w:r w:rsidRPr="00313A1A">
        <w:rPr>
          <w:b/>
        </w:rPr>
        <w:t xml:space="preserve"> kr per månad</w:t>
      </w:r>
      <w:r>
        <w:rPr>
          <w:b/>
        </w:rPr>
        <w:t xml:space="preserve"> </w:t>
      </w:r>
      <w:r w:rsidRPr="00787B8D">
        <w:t>(vilket är Sveriges lägsta avgift för både fackföreningsmedlemskap och a-kassa),</w:t>
      </w:r>
      <w:r>
        <w:t xml:space="preserve"> och då ingår en inkomstförsäkring som kompletterar din a-kassa under 120 arbetsda</w:t>
      </w:r>
      <w:bookmarkStart w:id="0" w:name="_GoBack"/>
      <w:bookmarkEnd w:id="0"/>
      <w:r>
        <w:t xml:space="preserve">gar om du skulle </w:t>
      </w:r>
      <w:r w:rsidR="002E5D31">
        <w:t xml:space="preserve">råka </w:t>
      </w:r>
      <w:r>
        <w:t>bli arbetslös</w:t>
      </w:r>
      <w:r w:rsidR="00552F2E">
        <w:t xml:space="preserve"> på grund av arbetsbrist</w:t>
      </w:r>
      <w:r>
        <w:t xml:space="preserve">. </w:t>
      </w:r>
    </w:p>
    <w:p w:rsidR="00461314" w:rsidRPr="00461314" w:rsidRDefault="00461314" w:rsidP="0027067E">
      <w:pPr>
        <w:pStyle w:val="Normalwebb"/>
      </w:pPr>
      <w:r>
        <w:t>Som medlem i</w:t>
      </w:r>
      <w:r w:rsidRPr="00461314">
        <w:rPr>
          <w:b/>
        </w:rPr>
        <w:t xml:space="preserve"> TJ</w:t>
      </w:r>
      <w:r>
        <w:rPr>
          <w:b/>
        </w:rPr>
        <w:t xml:space="preserve"> </w:t>
      </w:r>
      <w:r>
        <w:t xml:space="preserve">får du även tillgång till Sacos lönesök: en av Sveriges största databaser med lönestatistik och som är ett fantastiskt verktyg inför löneförhandlingen. </w:t>
      </w:r>
    </w:p>
    <w:p w:rsidR="0027067E" w:rsidRPr="008D4C55" w:rsidRDefault="0027067E" w:rsidP="0027067E">
      <w:pPr>
        <w:pStyle w:val="Normalwebb"/>
        <w:rPr>
          <w:b/>
          <w:bCs/>
          <w:u w:val="single"/>
        </w:rPr>
      </w:pPr>
      <w:r w:rsidRPr="008D4C55">
        <w:rPr>
          <w:b/>
          <w:bCs/>
          <w:u w:val="single"/>
        </w:rPr>
        <w:t>Hur blir jag medlem?</w:t>
      </w:r>
    </w:p>
    <w:p w:rsidR="0027067E" w:rsidRDefault="0027067E" w:rsidP="0027067E">
      <w:pPr>
        <w:pStyle w:val="Normalwebb"/>
      </w:pPr>
      <w:r>
        <w:t xml:space="preserve">På vår webbsida </w:t>
      </w:r>
      <w:hyperlink r:id="rId6" w:history="1">
        <w:r w:rsidRPr="00BB0109">
          <w:rPr>
            <w:rStyle w:val="Hyperlnk"/>
          </w:rPr>
          <w:t>www.tj.nu</w:t>
        </w:r>
      </w:hyperlink>
      <w:r>
        <w:t xml:space="preserve"> finns all information om medlemskap samlad samt ansökningsformulär. </w:t>
      </w:r>
      <w:r w:rsidR="00461314">
        <w:t>Har du frågor så kan du också kontakta din lokala TJ-representant: XXXXX på tel XXXXX eller mailXXXXXXX</w:t>
      </w:r>
    </w:p>
    <w:p w:rsidR="00870E2A" w:rsidRDefault="00870E2A" w:rsidP="00870E2A">
      <w:pPr>
        <w:pStyle w:val="Bodycopybold"/>
        <w:spacing w:after="0" w:line="240" w:lineRule="auto"/>
      </w:pPr>
    </w:p>
    <w:p w:rsidR="00E920A6" w:rsidRDefault="00E920A6" w:rsidP="00870E2A">
      <w:pPr>
        <w:pStyle w:val="Bodycopy"/>
        <w:spacing w:before="360" w:after="0" w:line="240" w:lineRule="auto"/>
        <w:rPr>
          <w:rFonts w:ascii="Times New Roman" w:hAnsi="Times New Roman"/>
          <w:noProof/>
        </w:rPr>
      </w:pPr>
    </w:p>
    <w:sectPr w:rsidR="00E920A6" w:rsidSect="003D6A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276" w:bottom="1418" w:left="1276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CD" w:rsidRDefault="00B740CD">
      <w:r>
        <w:separator/>
      </w:r>
    </w:p>
  </w:endnote>
  <w:endnote w:type="continuationSeparator" w:id="0">
    <w:p w:rsidR="00B740CD" w:rsidRDefault="00B7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CD" w:rsidRDefault="00B740CD" w:rsidP="00373245">
    <w:pPr>
      <w:autoSpaceDE w:val="0"/>
      <w:autoSpaceDN w:val="0"/>
      <w:adjustRightInd w:val="0"/>
      <w:spacing w:line="360" w:lineRule="auto"/>
      <w:jc w:val="center"/>
      <w:rPr>
        <w:rFonts w:ascii="HelveticaNeue-Bold" w:hAnsi="HelveticaNeue-Bold" w:cs="HelveticaNeue-Bold"/>
        <w:b/>
        <w:bCs/>
        <w:color w:val="4D4D4D"/>
        <w:sz w:val="18"/>
        <w:szCs w:val="18"/>
      </w:rPr>
    </w:pPr>
    <w:r>
      <w:rPr>
        <w:rFonts w:ascii="HelveticaNeue-Bold" w:hAnsi="HelveticaNeue-Bold" w:cs="HelveticaNeue-Bold"/>
        <w:b/>
        <w:bCs/>
        <w:color w:val="4D4D4D"/>
        <w:sz w:val="18"/>
        <w:szCs w:val="18"/>
      </w:rPr>
      <w:t>Saco-förbundet Trafik och Järnväg</w:t>
    </w:r>
  </w:p>
  <w:p w:rsidR="00B740CD" w:rsidRDefault="00B740CD" w:rsidP="00373245">
    <w:pPr>
      <w:autoSpaceDE w:val="0"/>
      <w:autoSpaceDN w:val="0"/>
      <w:adjustRightInd w:val="0"/>
      <w:spacing w:line="360" w:lineRule="auto"/>
      <w:jc w:val="center"/>
      <w:rPr>
        <w:rFonts w:ascii="HelveticaNeue" w:hAnsi="HelveticaNeue" w:cs="HelveticaNeue"/>
        <w:color w:val="4D4D4D"/>
        <w:sz w:val="18"/>
        <w:szCs w:val="18"/>
      </w:rPr>
    </w:pPr>
    <w:r>
      <w:rPr>
        <w:rFonts w:ascii="HelveticaNeue" w:hAnsi="HelveticaNeue" w:cs="HelveticaNeue"/>
        <w:color w:val="4D4D4D"/>
        <w:sz w:val="18"/>
        <w:szCs w:val="18"/>
      </w:rPr>
      <w:t xml:space="preserve">Box 2131 </w:t>
    </w:r>
    <w:r>
      <w:rPr>
        <w:rFonts w:ascii="HelveticaNeue" w:hAnsi="HelveticaNeue" w:cs="HelveticaNeue"/>
        <w:color w:val="D98466"/>
        <w:sz w:val="18"/>
        <w:szCs w:val="18"/>
      </w:rPr>
      <w:t xml:space="preserve">• </w:t>
    </w:r>
    <w:r>
      <w:rPr>
        <w:rFonts w:ascii="HelveticaNeue" w:hAnsi="HelveticaNeue" w:cs="HelveticaNeue"/>
        <w:color w:val="4D4D4D"/>
        <w:sz w:val="18"/>
        <w:szCs w:val="18"/>
      </w:rPr>
      <w:t xml:space="preserve">103 14 Stockholm </w:t>
    </w:r>
    <w:r>
      <w:rPr>
        <w:rFonts w:ascii="HelveticaNeue" w:hAnsi="HelveticaNeue" w:cs="HelveticaNeue"/>
        <w:color w:val="D98466"/>
        <w:sz w:val="18"/>
        <w:szCs w:val="18"/>
      </w:rPr>
      <w:t xml:space="preserve">• </w:t>
    </w:r>
    <w:r>
      <w:rPr>
        <w:rFonts w:ascii="HelveticaNeue" w:hAnsi="HelveticaNeue" w:cs="HelveticaNeue"/>
        <w:color w:val="4D4D4D"/>
        <w:sz w:val="18"/>
        <w:szCs w:val="18"/>
      </w:rPr>
      <w:t xml:space="preserve">Telefon: 08-14 29 65 </w:t>
    </w:r>
    <w:r>
      <w:rPr>
        <w:rFonts w:ascii="HelveticaNeue" w:hAnsi="HelveticaNeue" w:cs="HelveticaNeue"/>
        <w:color w:val="D98466"/>
        <w:sz w:val="18"/>
        <w:szCs w:val="18"/>
      </w:rPr>
      <w:t xml:space="preserve">• </w:t>
    </w:r>
    <w:r>
      <w:rPr>
        <w:rFonts w:ascii="HelveticaNeue" w:hAnsi="HelveticaNeue" w:cs="HelveticaNeue"/>
        <w:color w:val="4D4D4D"/>
        <w:sz w:val="18"/>
        <w:szCs w:val="18"/>
      </w:rPr>
      <w:t>e-post: kansli@tj.nu</w:t>
    </w:r>
  </w:p>
  <w:p w:rsidR="00B740CD" w:rsidRDefault="00B740CD" w:rsidP="00373245">
    <w:pPr>
      <w:pStyle w:val="Sidfot"/>
      <w:tabs>
        <w:tab w:val="clear" w:pos="4536"/>
      </w:tabs>
      <w:spacing w:line="360" w:lineRule="auto"/>
      <w:ind w:hanging="1276"/>
      <w:jc w:val="center"/>
      <w:rPr>
        <w:rFonts w:ascii="HelveticaNeue" w:hAnsi="HelveticaNeue" w:cs="HelveticaNeue"/>
        <w:color w:val="4D4D4D"/>
        <w:sz w:val="18"/>
        <w:szCs w:val="18"/>
      </w:rPr>
    </w:pPr>
    <w:r>
      <w:rPr>
        <w:rFonts w:ascii="HelveticaNeue" w:hAnsi="HelveticaNeue" w:cs="HelveticaNeue"/>
        <w:color w:val="4D4D4D"/>
        <w:sz w:val="18"/>
        <w:szCs w:val="18"/>
      </w:rPr>
      <w:t xml:space="preserve">                       www.tj.nu</w:t>
    </w:r>
  </w:p>
  <w:p w:rsidR="00B740CD" w:rsidRDefault="00B740CD" w:rsidP="0037324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CD" w:rsidRDefault="00B740CD" w:rsidP="007F3C86">
    <w:pPr>
      <w:autoSpaceDE w:val="0"/>
      <w:autoSpaceDN w:val="0"/>
      <w:adjustRightInd w:val="0"/>
      <w:spacing w:line="360" w:lineRule="auto"/>
      <w:jc w:val="center"/>
      <w:rPr>
        <w:rFonts w:ascii="HelveticaNeue-Bold" w:hAnsi="HelveticaNeue-Bold" w:cs="HelveticaNeue-Bold"/>
        <w:b/>
        <w:bCs/>
        <w:color w:val="4D4D4D"/>
        <w:sz w:val="18"/>
        <w:szCs w:val="18"/>
      </w:rPr>
    </w:pPr>
    <w:r>
      <w:rPr>
        <w:rFonts w:ascii="HelveticaNeue-Bold" w:hAnsi="HelveticaNeue-Bold" w:cs="HelveticaNeue-Bold"/>
        <w:b/>
        <w:bCs/>
        <w:color w:val="4D4D4D"/>
        <w:sz w:val="18"/>
        <w:szCs w:val="18"/>
      </w:rPr>
      <w:t>Saco-förbundet Trafik och Järnväg</w:t>
    </w:r>
  </w:p>
  <w:p w:rsidR="00B740CD" w:rsidRDefault="00A75BAE" w:rsidP="007F3C86">
    <w:pPr>
      <w:autoSpaceDE w:val="0"/>
      <w:autoSpaceDN w:val="0"/>
      <w:adjustRightInd w:val="0"/>
      <w:spacing w:line="360" w:lineRule="auto"/>
      <w:jc w:val="center"/>
      <w:rPr>
        <w:rFonts w:ascii="HelveticaNeue" w:hAnsi="HelveticaNeue" w:cs="HelveticaNeue"/>
        <w:color w:val="4D4D4D"/>
        <w:sz w:val="18"/>
        <w:szCs w:val="18"/>
      </w:rPr>
    </w:pPr>
    <w:r>
      <w:rPr>
        <w:rFonts w:ascii="HelveticaNeue" w:hAnsi="HelveticaNeue" w:cs="HelveticaNeue"/>
        <w:color w:val="4D4D4D"/>
        <w:sz w:val="18"/>
        <w:szCs w:val="18"/>
      </w:rPr>
      <w:t>Box 1419</w:t>
    </w:r>
    <w:r w:rsidR="00B740CD">
      <w:rPr>
        <w:rFonts w:ascii="HelveticaNeue" w:hAnsi="HelveticaNeue" w:cs="HelveticaNeue"/>
        <w:color w:val="4D4D4D"/>
        <w:sz w:val="18"/>
        <w:szCs w:val="18"/>
      </w:rPr>
      <w:t xml:space="preserve"> </w:t>
    </w:r>
    <w:r w:rsidR="00B740CD">
      <w:rPr>
        <w:rFonts w:ascii="HelveticaNeue" w:hAnsi="HelveticaNeue" w:cs="HelveticaNeue"/>
        <w:color w:val="D98466"/>
        <w:sz w:val="18"/>
        <w:szCs w:val="18"/>
      </w:rPr>
      <w:t xml:space="preserve">• </w:t>
    </w:r>
    <w:r>
      <w:rPr>
        <w:rFonts w:ascii="HelveticaNeue" w:hAnsi="HelveticaNeue" w:cs="HelveticaNeue"/>
        <w:color w:val="4D4D4D"/>
        <w:sz w:val="18"/>
        <w:szCs w:val="18"/>
      </w:rPr>
      <w:t>111 8</w:t>
    </w:r>
    <w:r w:rsidR="00B740CD">
      <w:rPr>
        <w:rFonts w:ascii="HelveticaNeue" w:hAnsi="HelveticaNeue" w:cs="HelveticaNeue"/>
        <w:color w:val="4D4D4D"/>
        <w:sz w:val="18"/>
        <w:szCs w:val="18"/>
      </w:rPr>
      <w:t xml:space="preserve">4 Stockholm </w:t>
    </w:r>
    <w:r w:rsidR="00B740CD">
      <w:rPr>
        <w:rFonts w:ascii="HelveticaNeue" w:hAnsi="HelveticaNeue" w:cs="HelveticaNeue"/>
        <w:color w:val="D98466"/>
        <w:sz w:val="18"/>
        <w:szCs w:val="18"/>
      </w:rPr>
      <w:t xml:space="preserve">• </w:t>
    </w:r>
    <w:r w:rsidR="00B740CD">
      <w:rPr>
        <w:rFonts w:ascii="HelveticaNeue" w:hAnsi="HelveticaNeue" w:cs="HelveticaNeue"/>
        <w:color w:val="4D4D4D"/>
        <w:sz w:val="18"/>
        <w:szCs w:val="18"/>
      </w:rPr>
      <w:t xml:space="preserve">Telefon: 08-14 29 65 </w:t>
    </w:r>
    <w:r w:rsidR="00B740CD">
      <w:rPr>
        <w:rFonts w:ascii="HelveticaNeue" w:hAnsi="HelveticaNeue" w:cs="HelveticaNeue"/>
        <w:color w:val="D98466"/>
        <w:sz w:val="18"/>
        <w:szCs w:val="18"/>
      </w:rPr>
      <w:t xml:space="preserve">• </w:t>
    </w:r>
    <w:r w:rsidR="00B740CD">
      <w:rPr>
        <w:rFonts w:ascii="HelveticaNeue" w:hAnsi="HelveticaNeue" w:cs="HelveticaNeue"/>
        <w:color w:val="4D4D4D"/>
        <w:sz w:val="18"/>
        <w:szCs w:val="18"/>
      </w:rPr>
      <w:t>e-post: kansli@tj.nu</w:t>
    </w:r>
  </w:p>
  <w:p w:rsidR="00B740CD" w:rsidRDefault="00B740CD" w:rsidP="007F3C86">
    <w:pPr>
      <w:pStyle w:val="Sidfot"/>
      <w:tabs>
        <w:tab w:val="clear" w:pos="4536"/>
      </w:tabs>
      <w:spacing w:line="360" w:lineRule="auto"/>
      <w:ind w:hanging="1276"/>
      <w:jc w:val="center"/>
      <w:rPr>
        <w:rFonts w:ascii="HelveticaNeue" w:hAnsi="HelveticaNeue" w:cs="HelveticaNeue"/>
        <w:color w:val="4D4D4D"/>
        <w:sz w:val="18"/>
        <w:szCs w:val="18"/>
      </w:rPr>
    </w:pPr>
    <w:r>
      <w:rPr>
        <w:rFonts w:ascii="HelveticaNeue" w:hAnsi="HelveticaNeue" w:cs="HelveticaNeue"/>
        <w:color w:val="4D4D4D"/>
        <w:sz w:val="18"/>
        <w:szCs w:val="18"/>
      </w:rPr>
      <w:t xml:space="preserve">                       www.tj.nu</w:t>
    </w:r>
  </w:p>
  <w:p w:rsidR="00B740CD" w:rsidRDefault="00B740CD" w:rsidP="007F3C8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CD" w:rsidRDefault="00B740CD">
      <w:r>
        <w:separator/>
      </w:r>
    </w:p>
  </w:footnote>
  <w:footnote w:type="continuationSeparator" w:id="0">
    <w:p w:rsidR="00B740CD" w:rsidRDefault="00B74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CD" w:rsidRDefault="00A75BAE">
    <w:pPr>
      <w:pStyle w:val="Sidhuvud"/>
      <w:tabs>
        <w:tab w:val="clear" w:pos="9072"/>
        <w:tab w:val="right" w:pos="9214"/>
      </w:tabs>
      <w:ind w:left="-1417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36.7pt;margin-top:54.55pt;width:38.3pt;height:33.7pt;z-index:251657728" filled="f" stroked="f">
          <v:textbox style="mso-next-textbox:#_x0000_s2049">
            <w:txbxContent>
              <w:p w:rsidR="00B740CD" w:rsidRDefault="001F0D66">
                <w:pPr>
                  <w:pStyle w:val="Pagenumber"/>
                </w:pPr>
                <w:r>
                  <w:rPr>
                    <w:rStyle w:val="Sidnummer"/>
                  </w:rPr>
                  <w:fldChar w:fldCharType="begin"/>
                </w:r>
                <w:r w:rsidR="00B740CD">
                  <w:rPr>
                    <w:rStyle w:val="Sidnummer"/>
                  </w:rPr>
                  <w:instrText xml:space="preserve"> PAGE </w:instrText>
                </w:r>
                <w:r>
                  <w:rPr>
                    <w:rStyle w:val="Sidnummer"/>
                  </w:rPr>
                  <w:fldChar w:fldCharType="separate"/>
                </w:r>
                <w:r w:rsidR="00552F2E">
                  <w:rPr>
                    <w:rStyle w:val="Sidnummer"/>
                    <w:noProof/>
                  </w:rPr>
                  <w:t>2</w:t>
                </w:r>
                <w:r>
                  <w:rPr>
                    <w:rStyle w:val="Sidnummer"/>
                  </w:rPr>
                  <w:fldChar w:fldCharType="end"/>
                </w:r>
                <w:r w:rsidR="00B740CD">
                  <w:rPr>
                    <w:rStyle w:val="Sidnummer"/>
                  </w:rPr>
                  <w:t>(</w:t>
                </w:r>
                <w:r>
                  <w:rPr>
                    <w:rStyle w:val="Sidnummer"/>
                  </w:rPr>
                  <w:fldChar w:fldCharType="begin"/>
                </w:r>
                <w:r w:rsidR="00B740CD">
                  <w:rPr>
                    <w:rStyle w:val="Sidnummer"/>
                  </w:rPr>
                  <w:instrText xml:space="preserve"> NUMPAGES </w:instrText>
                </w:r>
                <w:r>
                  <w:rPr>
                    <w:rStyle w:val="Sidnummer"/>
                  </w:rPr>
                  <w:fldChar w:fldCharType="separate"/>
                </w:r>
                <w:r w:rsidR="00552F2E">
                  <w:rPr>
                    <w:rStyle w:val="Sidnummer"/>
                    <w:noProof/>
                  </w:rPr>
                  <w:t>2</w:t>
                </w:r>
                <w:r>
                  <w:rPr>
                    <w:rStyle w:val="Sidnummer"/>
                  </w:rPr>
                  <w:fldChar w:fldCharType="end"/>
                </w:r>
                <w:r w:rsidR="00B740CD">
                  <w:rPr>
                    <w:rStyle w:val="Sidnummer"/>
                  </w:rPr>
                  <w:t>)</w:t>
                </w:r>
              </w:p>
            </w:txbxContent>
          </v:textbox>
        </v:shape>
      </w:pict>
    </w:r>
    <w:r w:rsidR="00B740CD">
      <w:rPr>
        <w:noProof/>
      </w:rPr>
      <w:drawing>
        <wp:inline distT="0" distB="0" distL="0" distR="0">
          <wp:extent cx="7762875" cy="1009650"/>
          <wp:effectExtent l="19050" t="0" r="9525" b="0"/>
          <wp:docPr id="1" name="Bild 1" descr="head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CD" w:rsidRDefault="00B740CD">
    <w:pPr>
      <w:pStyle w:val="Sidhuvud"/>
      <w:ind w:left="-1276"/>
    </w:pPr>
    <w:r>
      <w:rPr>
        <w:noProof/>
      </w:rPr>
      <w:drawing>
        <wp:inline distT="0" distB="0" distL="0" distR="0">
          <wp:extent cx="7600950" cy="2000250"/>
          <wp:effectExtent l="19050" t="0" r="0" b="0"/>
          <wp:docPr id="2" name="Bild 2" descr="header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_logo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200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40CD" w:rsidRDefault="00B740CD">
    <w:pPr>
      <w:pStyle w:val="Sidhuvud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D15"/>
    <w:rsid w:val="00127761"/>
    <w:rsid w:val="001B0705"/>
    <w:rsid w:val="001C1018"/>
    <w:rsid w:val="001F0D66"/>
    <w:rsid w:val="0027067E"/>
    <w:rsid w:val="002E5D31"/>
    <w:rsid w:val="00335D15"/>
    <w:rsid w:val="00373245"/>
    <w:rsid w:val="003D6A45"/>
    <w:rsid w:val="00461314"/>
    <w:rsid w:val="004F0150"/>
    <w:rsid w:val="0051126C"/>
    <w:rsid w:val="00552F2E"/>
    <w:rsid w:val="005A6400"/>
    <w:rsid w:val="0070173D"/>
    <w:rsid w:val="0072412D"/>
    <w:rsid w:val="00784513"/>
    <w:rsid w:val="007F3C86"/>
    <w:rsid w:val="00870E2A"/>
    <w:rsid w:val="008D4C55"/>
    <w:rsid w:val="00A75BAE"/>
    <w:rsid w:val="00B740CD"/>
    <w:rsid w:val="00B80ADF"/>
    <w:rsid w:val="00CA293B"/>
    <w:rsid w:val="00D30A7D"/>
    <w:rsid w:val="00E920A6"/>
    <w:rsid w:val="00F6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D3CD1F3-C158-4594-B337-8FDACE70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45"/>
    <w:rPr>
      <w:sz w:val="24"/>
      <w:szCs w:val="24"/>
    </w:rPr>
  </w:style>
  <w:style w:type="paragraph" w:styleId="Rubrik1">
    <w:name w:val="heading 1"/>
    <w:basedOn w:val="Normal"/>
    <w:next w:val="Normal"/>
    <w:qFormat/>
    <w:rsid w:val="003D6A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3D6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D6A45"/>
    <w:pPr>
      <w:tabs>
        <w:tab w:val="center" w:pos="4536"/>
        <w:tab w:val="right" w:pos="9072"/>
      </w:tabs>
    </w:pPr>
  </w:style>
  <w:style w:type="paragraph" w:customStyle="1" w:styleId="Bodycopy">
    <w:name w:val="Body copy"/>
    <w:rsid w:val="003D6A45"/>
    <w:pPr>
      <w:spacing w:after="360" w:line="280" w:lineRule="exact"/>
    </w:pPr>
    <w:rPr>
      <w:rFonts w:ascii="Arial" w:hAnsi="Arial"/>
    </w:rPr>
  </w:style>
  <w:style w:type="paragraph" w:styleId="Sidfot">
    <w:name w:val="footer"/>
    <w:basedOn w:val="Normal"/>
    <w:link w:val="SidfotChar"/>
    <w:rsid w:val="003D6A4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3D6A45"/>
  </w:style>
  <w:style w:type="paragraph" w:customStyle="1" w:styleId="Datum1">
    <w:name w:val="Datum1"/>
    <w:basedOn w:val="Bodycopy"/>
    <w:rsid w:val="003D6A45"/>
    <w:pPr>
      <w:spacing w:line="240" w:lineRule="auto"/>
    </w:pPr>
    <w:rPr>
      <w:sz w:val="16"/>
    </w:rPr>
  </w:style>
  <w:style w:type="paragraph" w:customStyle="1" w:styleId="Bodycopybold">
    <w:name w:val="Body copy bold"/>
    <w:basedOn w:val="Bodycopy"/>
    <w:rsid w:val="003D6A45"/>
    <w:rPr>
      <w:b/>
    </w:rPr>
  </w:style>
  <w:style w:type="paragraph" w:customStyle="1" w:styleId="Adress-Mottagare">
    <w:name w:val="Adress - Mottagare"/>
    <w:rsid w:val="003D6A45"/>
    <w:pPr>
      <w:spacing w:before="60"/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rsid w:val="007F3C86"/>
    <w:rPr>
      <w:sz w:val="24"/>
      <w:szCs w:val="24"/>
    </w:rPr>
  </w:style>
  <w:style w:type="paragraph" w:customStyle="1" w:styleId="Pagenumber">
    <w:name w:val="Pagenumber"/>
    <w:basedOn w:val="Adress-Mottagare"/>
    <w:autoRedefine/>
    <w:rsid w:val="003D6A45"/>
    <w:rPr>
      <w:rFonts w:ascii="Times New Roman" w:hAnsi="Times New Roman"/>
      <w:sz w:val="24"/>
      <w:szCs w:val="24"/>
    </w:rPr>
  </w:style>
  <w:style w:type="paragraph" w:customStyle="1" w:styleId="Header2">
    <w:name w:val="Header 2"/>
    <w:basedOn w:val="Header1"/>
    <w:rsid w:val="003D6A45"/>
    <w:rPr>
      <w:sz w:val="26"/>
      <w:lang w:val="fi-FI"/>
    </w:rPr>
  </w:style>
  <w:style w:type="paragraph" w:customStyle="1" w:styleId="Header1">
    <w:name w:val="Header 1"/>
    <w:rsid w:val="003D6A45"/>
    <w:pPr>
      <w:spacing w:before="320" w:after="60"/>
    </w:pPr>
    <w:rPr>
      <w:rFonts w:ascii="Arial" w:hAnsi="Arial"/>
      <w:b/>
      <w:sz w:val="32"/>
    </w:rPr>
  </w:style>
  <w:style w:type="paragraph" w:customStyle="1" w:styleId="Header3">
    <w:name w:val="Header 3"/>
    <w:basedOn w:val="Header1"/>
    <w:rsid w:val="003D6A45"/>
    <w:rPr>
      <w:sz w:val="20"/>
      <w:lang w:val="en-GB"/>
    </w:rPr>
  </w:style>
  <w:style w:type="paragraph" w:customStyle="1" w:styleId="Header4">
    <w:name w:val="Header 4"/>
    <w:basedOn w:val="Header1"/>
    <w:rsid w:val="003D6A45"/>
    <w:rPr>
      <w:b w:val="0"/>
      <w:sz w:val="20"/>
      <w:lang w:val="en-GB"/>
    </w:rPr>
  </w:style>
  <w:style w:type="paragraph" w:customStyle="1" w:styleId="Bodycopyfirstindent">
    <w:name w:val="Body copy first indent"/>
    <w:basedOn w:val="Bodycopy"/>
    <w:rsid w:val="003D6A45"/>
    <w:pPr>
      <w:ind w:firstLine="284"/>
    </w:pPr>
  </w:style>
  <w:style w:type="character" w:styleId="Hyperlnk">
    <w:name w:val="Hyperlink"/>
    <w:basedOn w:val="Standardstycketeckensnitt"/>
    <w:uiPriority w:val="99"/>
    <w:unhideWhenUsed/>
    <w:rsid w:val="0027067E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27067E"/>
    <w:pPr>
      <w:spacing w:before="100" w:beforeAutospacing="1" w:after="100" w:afterAutospacing="1"/>
    </w:pPr>
    <w:rPr>
      <w:rFonts w:eastAsiaTheme="minorHAnsi"/>
    </w:rPr>
  </w:style>
  <w:style w:type="paragraph" w:styleId="Ballongtext">
    <w:name w:val="Balloon Text"/>
    <w:basedOn w:val="Normal"/>
    <w:link w:val="BallongtextChar"/>
    <w:rsid w:val="002706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70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j.n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nsli\Mallar%20och%20blanketter\Brevmall_TJ_f&#228;r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Brevmall_TJ_färg.dot</Template>
  <TotalTime>0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Comigo AB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Katarina</dc:creator>
  <cp:keywords/>
  <dc:description/>
  <cp:lastModifiedBy>Katarina Lundberg</cp:lastModifiedBy>
  <cp:revision>2</cp:revision>
  <cp:lastPrinted>2013-02-12T08:58:00Z</cp:lastPrinted>
  <dcterms:created xsi:type="dcterms:W3CDTF">2018-01-23T15:18:00Z</dcterms:created>
  <dcterms:modified xsi:type="dcterms:W3CDTF">2018-01-23T15:18:00Z</dcterms:modified>
</cp:coreProperties>
</file>